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74923" w:rsidRDefault="00CE5A80">
      <w:pPr>
        <w:pStyle w:val="Title"/>
      </w:pPr>
      <w:bookmarkStart w:id="0" w:name="_gjdgxs" w:colFirst="0" w:colLast="0"/>
      <w:bookmarkEnd w:id="0"/>
      <w:r>
        <w:t>Explorer task: Creative commons</w:t>
      </w:r>
    </w:p>
    <w:p w:rsidR="00874923" w:rsidRDefault="00CE5A80">
      <w:r>
        <w:t>Use the following website to complete the table below. Add the appropriate licence image and write “YES” in the places in which the concept applies.</w:t>
      </w:r>
    </w:p>
    <w:p w:rsidR="00874923" w:rsidRDefault="00874923"/>
    <w:p w:rsidR="00874923" w:rsidRDefault="00CE5A80">
      <w:hyperlink r:id="rId6">
        <w:r>
          <w:rPr>
            <w:color w:val="1155CC"/>
            <w:u w:val="single"/>
          </w:rPr>
          <w:t>creativecommons.org/licenses</w:t>
        </w:r>
      </w:hyperlink>
    </w:p>
    <w:p w:rsidR="00874923" w:rsidRDefault="00874923">
      <w:pPr>
        <w:rPr>
          <w:rFonts w:ascii="Roboto" w:eastAsia="Roboto" w:hAnsi="Roboto" w:cs="Roboto"/>
          <w:sz w:val="20"/>
          <w:szCs w:val="20"/>
          <w:highlight w:val="white"/>
        </w:rPr>
      </w:pPr>
    </w:p>
    <w:tbl>
      <w:tblPr>
        <w:tblStyle w:val="a"/>
        <w:tblW w:w="153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05"/>
        <w:gridCol w:w="1875"/>
        <w:gridCol w:w="1960"/>
        <w:gridCol w:w="1960"/>
        <w:gridCol w:w="1960"/>
        <w:gridCol w:w="1960"/>
        <w:gridCol w:w="1960"/>
      </w:tblGrid>
      <w:tr w:rsidR="00874923">
        <w:trPr>
          <w:trHeight w:val="1020"/>
        </w:trPr>
        <w:tc>
          <w:tcPr>
            <w:tcW w:w="3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4923" w:rsidRDefault="00CE5A8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Creative Commons licence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4923" w:rsidRDefault="00CE5A8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Licence icon/image</w:t>
            </w:r>
          </w:p>
        </w:tc>
        <w:tc>
          <w:tcPr>
            <w:tcW w:w="1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4923" w:rsidRDefault="00CE5A8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 the original author</w:t>
            </w:r>
          </w:p>
        </w:tc>
        <w:tc>
          <w:tcPr>
            <w:tcW w:w="1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4923" w:rsidRDefault="00CE5A8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 it commercially</w:t>
            </w:r>
          </w:p>
        </w:tc>
        <w:tc>
          <w:tcPr>
            <w:tcW w:w="1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4923" w:rsidRDefault="00CE5A8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Edit/remix the original</w:t>
            </w:r>
          </w:p>
        </w:tc>
        <w:tc>
          <w:tcPr>
            <w:tcW w:w="1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4923" w:rsidRDefault="00CE5A8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Distribute/share with others in edited form</w:t>
            </w:r>
          </w:p>
        </w:tc>
        <w:tc>
          <w:tcPr>
            <w:tcW w:w="1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4923" w:rsidRDefault="00CE5A8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remixed, must apply the same Creative Commons licence</w:t>
            </w:r>
          </w:p>
        </w:tc>
      </w:tr>
      <w:tr w:rsidR="00874923">
        <w:trPr>
          <w:trHeight w:val="1000"/>
        </w:trPr>
        <w:tc>
          <w:tcPr>
            <w:tcW w:w="3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4923" w:rsidRDefault="00CE5A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Attributi</w:t>
            </w:r>
            <w:r>
              <w:rPr>
                <w:sz w:val="20"/>
                <w:szCs w:val="20"/>
              </w:rPr>
              <w:t>on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74923" w:rsidRDefault="0087492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923" w:rsidRDefault="00874923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923" w:rsidRDefault="00874923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923" w:rsidRDefault="00874923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923" w:rsidRDefault="00874923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923" w:rsidRDefault="00874923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74923">
        <w:trPr>
          <w:trHeight w:val="1000"/>
        </w:trPr>
        <w:tc>
          <w:tcPr>
            <w:tcW w:w="3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4923" w:rsidRDefault="00CE5A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Attribution-ShareAlike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74923" w:rsidRDefault="0087492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923" w:rsidRDefault="00874923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923" w:rsidRDefault="00874923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923" w:rsidRDefault="00874923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923" w:rsidRDefault="00874923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923" w:rsidRDefault="00874923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74923">
        <w:trPr>
          <w:trHeight w:val="1000"/>
        </w:trPr>
        <w:tc>
          <w:tcPr>
            <w:tcW w:w="3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4923" w:rsidRDefault="00CE5A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Attribution-NoDerivs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74923" w:rsidRDefault="0087492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923" w:rsidRDefault="00874923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923" w:rsidRDefault="00874923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923" w:rsidRDefault="00874923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923" w:rsidRDefault="00874923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923" w:rsidRDefault="00874923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74923">
        <w:trPr>
          <w:trHeight w:val="1000"/>
        </w:trPr>
        <w:tc>
          <w:tcPr>
            <w:tcW w:w="3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4923" w:rsidRDefault="00CE5A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Attribution-NonCommercial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74923" w:rsidRDefault="0087492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923" w:rsidRDefault="00874923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923" w:rsidRDefault="00874923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923" w:rsidRDefault="00874923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923" w:rsidRDefault="00874923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923" w:rsidRDefault="00874923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74923">
        <w:trPr>
          <w:trHeight w:val="1000"/>
        </w:trPr>
        <w:tc>
          <w:tcPr>
            <w:tcW w:w="3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74923" w:rsidRDefault="00CE5A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Attribution-NonCommercial-ShareAlike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74923" w:rsidRDefault="0087492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923" w:rsidRDefault="00874923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923" w:rsidRDefault="00874923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923" w:rsidRDefault="00874923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923" w:rsidRDefault="00874923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4923" w:rsidRDefault="00874923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874923" w:rsidRDefault="00874923"/>
    <w:p w:rsidR="00874923" w:rsidRDefault="00CE5A80">
      <w:pPr>
        <w:rPr>
          <w:color w:val="666666"/>
          <w:sz w:val="18"/>
          <w:szCs w:val="18"/>
        </w:rPr>
      </w:pPr>
      <w:r>
        <w:rPr>
          <w:color w:val="666666"/>
          <w:sz w:val="18"/>
          <w:szCs w:val="18"/>
        </w:rPr>
        <w:t xml:space="preserve">This resource is available online at </w:t>
      </w:r>
      <w:hyperlink r:id="rId7">
        <w:r>
          <w:rPr>
            <w:color w:val="1155CC"/>
            <w:sz w:val="18"/>
            <w:szCs w:val="18"/>
            <w:u w:val="single"/>
          </w:rPr>
          <w:t>ncce.io/med1-2-a4-w</w:t>
        </w:r>
      </w:hyperlink>
      <w:r>
        <w:rPr>
          <w:color w:val="666666"/>
          <w:sz w:val="18"/>
          <w:szCs w:val="18"/>
        </w:rPr>
        <w:t>. Resources are updated regularly — please check that you are using the latest version.</w:t>
      </w:r>
    </w:p>
    <w:p w:rsidR="00874923" w:rsidRDefault="00CE5A80">
      <w:r>
        <w:rPr>
          <w:color w:val="666666"/>
          <w:sz w:val="18"/>
          <w:szCs w:val="18"/>
        </w:rPr>
        <w:t xml:space="preserve">This resource is licensed under the Open Government Licence, version 3. For more information on this licence, see </w:t>
      </w:r>
      <w:hyperlink r:id="rId8">
        <w:r>
          <w:rPr>
            <w:color w:val="1155CC"/>
            <w:sz w:val="18"/>
            <w:szCs w:val="18"/>
            <w:u w:val="single"/>
          </w:rPr>
          <w:t>ncce.io/ogl</w:t>
        </w:r>
      </w:hyperlink>
      <w:r>
        <w:rPr>
          <w:color w:val="666666"/>
          <w:sz w:val="18"/>
          <w:szCs w:val="18"/>
        </w:rPr>
        <w:t>.</w:t>
      </w:r>
    </w:p>
    <w:sectPr w:rsidR="008749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E5A80">
      <w:pPr>
        <w:spacing w:line="240" w:lineRule="auto"/>
      </w:pPr>
      <w:r>
        <w:separator/>
      </w:r>
    </w:p>
  </w:endnote>
  <w:endnote w:type="continuationSeparator" w:id="0">
    <w:p w:rsidR="00000000" w:rsidRDefault="00CE5A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Quicksand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A80" w:rsidRDefault="00CE5A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923" w:rsidRDefault="00CE5A80">
    <w:pPr>
      <w:rPr>
        <w:sz w:val="18"/>
        <w:szCs w:val="18"/>
      </w:rPr>
    </w:pPr>
    <w:r>
      <w:rPr>
        <w:color w:val="666666"/>
        <w:sz w:val="18"/>
        <w:szCs w:val="18"/>
      </w:rPr>
      <w:t xml:space="preserve">Page </w:t>
    </w:r>
    <w:r>
      <w:rPr>
        <w:color w:val="666666"/>
        <w:sz w:val="18"/>
        <w:szCs w:val="18"/>
      </w:rPr>
      <w:fldChar w:fldCharType="begin"/>
    </w:r>
    <w:r>
      <w:rPr>
        <w:color w:val="666666"/>
        <w:sz w:val="18"/>
        <w:szCs w:val="18"/>
      </w:rPr>
      <w:instrText>PAGE</w:instrText>
    </w:r>
    <w:r>
      <w:rPr>
        <w:color w:val="666666"/>
        <w:sz w:val="18"/>
        <w:szCs w:val="18"/>
      </w:rPr>
      <w:fldChar w:fldCharType="separate"/>
    </w:r>
    <w:r>
      <w:rPr>
        <w:noProof/>
        <w:color w:val="666666"/>
        <w:sz w:val="18"/>
        <w:szCs w:val="18"/>
      </w:rPr>
      <w:t>2</w:t>
    </w:r>
    <w:r>
      <w:rPr>
        <w:color w:val="666666"/>
        <w:sz w:val="18"/>
        <w:szCs w:val="18"/>
      </w:rPr>
      <w:fldChar w:fldCharType="end"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  <w:t>Last updated: 03/04/20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A80" w:rsidRDefault="00CE5A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E5A80">
      <w:pPr>
        <w:spacing w:line="240" w:lineRule="auto"/>
      </w:pPr>
      <w:r>
        <w:separator/>
      </w:r>
    </w:p>
  </w:footnote>
  <w:footnote w:type="continuationSeparator" w:id="0">
    <w:p w:rsidR="00000000" w:rsidRDefault="00CE5A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A80" w:rsidRDefault="00CE5A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923" w:rsidRDefault="00CE5A80">
    <w:pPr>
      <w:ind w:left="-720" w:right="-690"/>
      <w:rPr>
        <w:rFonts w:ascii="Arial" w:eastAsia="Arial" w:hAnsi="Arial" w:cs="Arial"/>
        <w:color w:val="666666"/>
      </w:rPr>
    </w:pPr>
    <w:r>
      <w:rPr>
        <w:noProof/>
        <w:lang w:val="en-GB"/>
      </w:rPr>
      <w:drawing>
        <wp:anchor distT="19050" distB="19050" distL="19050" distR="19050" simplePos="0" relativeHeight="251658240" behindDoc="0" locked="0" layoutInCell="1" hidden="0" allowOverlap="1">
          <wp:simplePos x="0" y="0"/>
          <wp:positionH relativeFrom="column">
            <wp:posOffset>-285749</wp:posOffset>
          </wp:positionH>
          <wp:positionV relativeFrom="paragraph">
            <wp:posOffset>47625</wp:posOffset>
          </wp:positionV>
          <wp:extent cx="866775" cy="866775"/>
          <wp:effectExtent l="0" t="0" r="0" b="0"/>
          <wp:wrapSquare wrapText="bothSides" distT="19050" distB="19050" distL="19050" distR="190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16200" w:type="dxa"/>
      <w:tblInd w:w="-620" w:type="dxa"/>
      <w:tblLayout w:type="fixed"/>
      <w:tblLook w:val="0600" w:firstRow="0" w:lastRow="0" w:firstColumn="0" w:lastColumn="0" w:noHBand="1" w:noVBand="1"/>
    </w:tblPr>
    <w:tblGrid>
      <w:gridCol w:w="7710"/>
      <w:gridCol w:w="8490"/>
    </w:tblGrid>
    <w:tr w:rsidR="00874923">
      <w:trPr>
        <w:trHeight w:val="860"/>
      </w:trPr>
      <w:tc>
        <w:tcPr>
          <w:tcW w:w="77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874923" w:rsidRDefault="00CE5A80">
          <w:pPr>
            <w:ind w:right="-234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Year 7 and 8</w:t>
          </w:r>
          <w:r>
            <w:rPr>
              <w:color w:val="666666"/>
              <w:sz w:val="18"/>
              <w:szCs w:val="18"/>
            </w:rPr>
            <w:t xml:space="preserve"> – Gaining support for a cause</w:t>
          </w:r>
        </w:p>
        <w:p w:rsidR="00874923" w:rsidRDefault="00CE5A80">
          <w:pPr>
            <w:ind w:left="90" w:right="-234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Lesson 2 – Licensing appropriate images</w:t>
          </w:r>
        </w:p>
      </w:tc>
      <w:tc>
        <w:tcPr>
          <w:tcW w:w="84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874923" w:rsidRDefault="00CE5A80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Learner activity sheet</w:t>
          </w:r>
        </w:p>
        <w:p w:rsidR="00874923" w:rsidRDefault="00874923">
          <w:pPr>
            <w:widowControl w:val="0"/>
            <w:spacing w:line="240" w:lineRule="auto"/>
            <w:ind w:right="-5265"/>
            <w:jc w:val="right"/>
            <w:rPr>
              <w:color w:val="666666"/>
              <w:sz w:val="18"/>
              <w:szCs w:val="18"/>
            </w:rPr>
          </w:pPr>
        </w:p>
        <w:p w:rsidR="00874923" w:rsidRDefault="00CE5A80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hyperlink r:id="rId2">
            <w:r>
              <w:rPr>
                <w:color w:val="1155CC"/>
                <w:sz w:val="18"/>
                <w:szCs w:val="18"/>
                <w:u w:val="single"/>
              </w:rPr>
              <w:t>Save a copy</w:t>
            </w:r>
          </w:hyperlink>
        </w:p>
      </w:tc>
    </w:tr>
  </w:tbl>
  <w:p w:rsidR="00874923" w:rsidRDefault="00874923">
    <w:pPr>
      <w:ind w:right="-234"/>
      <w:rPr>
        <w:color w:val="666666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A80" w:rsidRDefault="00CE5A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23"/>
    <w:rsid w:val="00874923"/>
    <w:rsid w:val="00CE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C4DBE"/>
  <w15:docId w15:val="{C988F7DB-10F2-4164-99CD-A2069B8A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Quicksand" w:eastAsia="Quicksand" w:hAnsi="Quicksand" w:cs="Quicksand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360" w:after="12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00" w:after="120"/>
    </w:pPr>
    <w:rPr>
      <w:b/>
      <w:color w:val="5B5BA5"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5A8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A80"/>
  </w:style>
  <w:style w:type="paragraph" w:styleId="Footer">
    <w:name w:val="footer"/>
    <w:basedOn w:val="Normal"/>
    <w:link w:val="FooterChar"/>
    <w:uiPriority w:val="99"/>
    <w:unhideWhenUsed/>
    <w:rsid w:val="00CE5A8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ce.io/og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ncce.io/med1-2-a4-w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docs.google.com/document/d/1el7kibXPSr0RHH196jKBqSZao8c8wdzdh-pythERrho/cop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12A939EA</Template>
  <TotalTime>0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Horizons Specialist Academy Trust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Gregary Simpson</dc:creator>
  <cp:lastModifiedBy>Gregary Simpson</cp:lastModifiedBy>
  <cp:revision>2</cp:revision>
  <dcterms:created xsi:type="dcterms:W3CDTF">2020-04-03T09:14:00Z</dcterms:created>
  <dcterms:modified xsi:type="dcterms:W3CDTF">2020-04-03T09:14:00Z</dcterms:modified>
</cp:coreProperties>
</file>